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40" w:type="dxa"/>
        <w:gridCol w:w="5040" w:type="dxa"/>
      </w:tblGrid>
      <w:tblPr>
        <w:tblStyle w:val="Colspan Rowspan"/>
      </w:tblPr>
      <w:tr>
        <w:trPr/>
        <w:tc>
          <w:tcPr>
            <w:tcW w:w="5040" w:type="dxa"/>
          </w:tcPr>
          <w:p>
            <w:pPr>
              <w:jc w:val="start"/>
            </w:pPr>
            <w:r>
              <w:pict>
                <v:shape type="#_x0000_t75" style="width:100pt; height:100pt; margin-left:0pt; margin-top:0pt; mso-position-horizontal:left; mso-position-vertical:top; mso-position-horizontal-relative:char; mso-position-vertical-relative:line;">
                  <w10:wrap type="square"/>
                  <v:imagedata r:id="rId7" o:title=""/>
                </v:shape>
              </w:pict>
            </w:r>
          </w:p>
        </w:tc>
        <w:tc>
          <w:tcPr>
            <w:tcW w:w="5040" w:type="dxa"/>
          </w:tcPr>
          <w:p>
            <w:pPr>
              <w:jc w:val="left"/>
              <w:spacing w:before="0" w:after="0"/>
            </w:pPr>
            <w:r>
              <w:rPr>
                <w:color w:val="000"/>
                <w:sz w:val="48"/>
                <w:szCs w:val="48"/>
              </w:rPr>
              <w:t xml:space="preserve">Price A Job</w:t>
            </w:r>
          </w:p>
          <w:tbl>
            <w:tblGrid>
              <w:gridCol w:w="2500" w:type="dxa"/>
              <w:gridCol w:w="2500" w:type="dxa"/>
            </w:tblGrid>
            <w:tblPr>
              <w:tblW w:w="0" w:type="auto"/>
            </w:tblP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14 Granville Road, Clacton-On-Sea. Essex. CO15 6BX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020 1234 1234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020 1234 1234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example@gmail.com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example.com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1000" w:after="2000"/>
      </w:pPr>
      <w:r>
        <w:rPr>
          <w:sz w:val="84"/>
          <w:szCs w:val="84"/>
        </w:rPr>
        <w:t xml:space="preserve">Quotation</w:t>
      </w:r>
    </w:p>
    <w:tbl>
      <w:tblGrid>
        <w:gridCol w:w="2500" w:type="dxa"/>
        <w:gridCol w:w="2500" w:type="dxa"/>
        <w:gridCol w:w="2500" w:type="dxa"/>
        <w:gridCol w:w="2500" w:type="dxa"/>
      </w:tblGrid>
      <w:tblPr>
        <w:jc w:val="start"/>
        <w:tblW w:w="0" w:type="auto"/>
        <w:tblCellMar>
          <w:right w:w="50" w:type="dxa"/>
        </w:tblCellMar>
      </w:tblPr>
      <w:tr>
        <w:trPr/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Jack Brown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/>
            </w:r>
          </w:p>
        </w:tc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Date: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>13/07/2018</w:t>
            </w:r>
          </w:p>
        </w:tc>
      </w:tr>
      <w:tr>
        <w:trPr/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421231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/>
            </w:r>
          </w:p>
        </w:tc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Ref: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>6935</w:t>
            </w:r>
          </w:p>
        </w:tc>
      </w:tr>
    </w:tbl>
    <w:sectPr>
      <w:footerReference w:type="default" r:id="rId8"/>
      <w:pgSz w:orient="portrait" w:w="11905.511811024" w:h="16837.795275591"/>
      <w:pgMar w:top="576" w:right="576" w:bottom="576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before="1000" w:after="0"/>
    </w:pPr>
    <w:r>
      <w:rPr>
        <w:color w:val="black"/>
        <w:sz w:val="28"/>
        <w:szCs w:val="28"/>
      </w:rPr>
      <w:t xml:space="preserve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Borders>
        <w:bottom w:val="single" w:sz="12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2018-07-13T13:11:04+01:00</dcterms:created>
  <dcterms:modified xsi:type="dcterms:W3CDTF">2018-07-13T13:11:04+01:00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